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699" w:rsidRDefault="00E16119" w:rsidP="001A64D2">
      <w:pPr>
        <w:contextualSpacing/>
        <w:jc w:val="center"/>
      </w:pPr>
      <w:r>
        <w:t>T.C.</w:t>
      </w:r>
    </w:p>
    <w:p w:rsidR="00E16119" w:rsidRDefault="00E16119" w:rsidP="001A64D2">
      <w:pPr>
        <w:contextualSpacing/>
        <w:jc w:val="center"/>
      </w:pPr>
      <w:r>
        <w:t>ARHAVİ KAYMAKAMLIĞI</w:t>
      </w:r>
    </w:p>
    <w:p w:rsidR="00E16119" w:rsidRDefault="00E16119" w:rsidP="001A64D2">
      <w:pPr>
        <w:contextualSpacing/>
        <w:jc w:val="center"/>
      </w:pPr>
      <w:r>
        <w:t>İlçe Milli Eğitim Müdürlüğü</w:t>
      </w:r>
    </w:p>
    <w:p w:rsidR="00E16119" w:rsidRDefault="00E16119" w:rsidP="001A64D2">
      <w:pPr>
        <w:contextualSpacing/>
        <w:jc w:val="center"/>
      </w:pPr>
    </w:p>
    <w:p w:rsidR="00E16119" w:rsidRPr="001A64D2" w:rsidRDefault="00E16119" w:rsidP="001A64D2">
      <w:pPr>
        <w:contextualSpacing/>
        <w:jc w:val="center"/>
        <w:rPr>
          <w:b/>
        </w:rPr>
      </w:pPr>
      <w:r w:rsidRPr="001A64D2">
        <w:rPr>
          <w:b/>
        </w:rPr>
        <w:t>KANTİN İHALE İLANI</w:t>
      </w:r>
    </w:p>
    <w:p w:rsidR="00E16119" w:rsidRDefault="00E16119">
      <w:pPr>
        <w:contextualSpacing/>
      </w:pPr>
    </w:p>
    <w:p w:rsidR="00E16119" w:rsidRPr="001A64D2" w:rsidRDefault="00E16119">
      <w:pPr>
        <w:contextualSpacing/>
        <w:rPr>
          <w:b/>
        </w:rPr>
      </w:pPr>
      <w:r>
        <w:tab/>
      </w:r>
      <w:r w:rsidRPr="001A64D2">
        <w:rPr>
          <w:b/>
        </w:rPr>
        <w:t>Aşağıda isimleri belirtilen okul kantinlerinin 2886 sayılı Devlet İhale Kanununun 35/d ve 51/g maddesi gereğince “Pazarlık Usulü” ile ihale edilecektir.</w:t>
      </w:r>
    </w:p>
    <w:p w:rsidR="00E16119" w:rsidRDefault="00E16119">
      <w:pPr>
        <w:contextualSpacing/>
      </w:pPr>
    </w:p>
    <w:p w:rsidR="00E16119" w:rsidRPr="001A64D2" w:rsidRDefault="00E16119" w:rsidP="00E16119">
      <w:pPr>
        <w:pStyle w:val="ListeParagraf"/>
        <w:numPr>
          <w:ilvl w:val="0"/>
          <w:numId w:val="1"/>
        </w:numPr>
        <w:rPr>
          <w:b/>
        </w:rPr>
      </w:pPr>
      <w:r w:rsidRPr="001A64D2">
        <w:rPr>
          <w:b/>
        </w:rPr>
        <w:t>İDARENİN</w:t>
      </w:r>
    </w:p>
    <w:p w:rsidR="00E16119" w:rsidRPr="001A64D2" w:rsidRDefault="00E16119" w:rsidP="00E16119">
      <w:pPr>
        <w:pStyle w:val="ListeParagraf"/>
        <w:numPr>
          <w:ilvl w:val="0"/>
          <w:numId w:val="3"/>
        </w:numPr>
        <w:rPr>
          <w:b/>
        </w:rPr>
      </w:pPr>
      <w:r>
        <w:t>Adresi</w:t>
      </w:r>
      <w:r>
        <w:tab/>
      </w:r>
      <w:r>
        <w:tab/>
      </w:r>
      <w:r>
        <w:tab/>
        <w:t xml:space="preserve">: </w:t>
      </w:r>
      <w:r w:rsidRPr="001A64D2">
        <w:rPr>
          <w:b/>
        </w:rPr>
        <w:t>Arhavi İlçe Milli Eğitim Müdürlüğü</w:t>
      </w:r>
    </w:p>
    <w:p w:rsidR="00E16119" w:rsidRPr="001A64D2" w:rsidRDefault="00E16119" w:rsidP="00E16119">
      <w:pPr>
        <w:pStyle w:val="ListeParagraf"/>
        <w:numPr>
          <w:ilvl w:val="0"/>
          <w:numId w:val="3"/>
        </w:numPr>
        <w:rPr>
          <w:b/>
        </w:rPr>
      </w:pPr>
      <w:r>
        <w:t>Telefon ve Faks No</w:t>
      </w:r>
      <w:r>
        <w:tab/>
      </w:r>
      <w:r>
        <w:tab/>
        <w:t xml:space="preserve">: </w:t>
      </w:r>
      <w:r w:rsidRPr="001A64D2">
        <w:rPr>
          <w:b/>
        </w:rPr>
        <w:t>0466 312 27 76 – 0466 312 46 02</w:t>
      </w:r>
    </w:p>
    <w:p w:rsidR="00E16119" w:rsidRPr="001A64D2" w:rsidRDefault="00E16119" w:rsidP="00E16119">
      <w:pPr>
        <w:pStyle w:val="ListeParagraf"/>
        <w:numPr>
          <w:ilvl w:val="0"/>
          <w:numId w:val="3"/>
        </w:numPr>
        <w:rPr>
          <w:b/>
        </w:rPr>
      </w:pPr>
      <w:r>
        <w:t>Elektronik Posta Adresi</w:t>
      </w:r>
      <w:r>
        <w:tab/>
      </w:r>
      <w:r w:rsidRPr="001A64D2">
        <w:rPr>
          <w:b/>
        </w:rPr>
        <w:t xml:space="preserve">: </w:t>
      </w:r>
      <w:hyperlink r:id="rId6" w:history="1">
        <w:r w:rsidRPr="001A64D2">
          <w:rPr>
            <w:rStyle w:val="Kpr"/>
            <w:b/>
          </w:rPr>
          <w:t>arhavi08@meb.gov.tr</w:t>
        </w:r>
      </w:hyperlink>
    </w:p>
    <w:p w:rsidR="00E16119" w:rsidRDefault="00E16119" w:rsidP="00E16119">
      <w:pPr>
        <w:pStyle w:val="ListeParagraf"/>
      </w:pPr>
    </w:p>
    <w:p w:rsidR="00E16119" w:rsidRPr="001A64D2" w:rsidRDefault="00E16119" w:rsidP="00E16119">
      <w:pPr>
        <w:pStyle w:val="ListeParagraf"/>
        <w:numPr>
          <w:ilvl w:val="0"/>
          <w:numId w:val="1"/>
        </w:numPr>
        <w:rPr>
          <w:b/>
        </w:rPr>
      </w:pPr>
      <w:r w:rsidRPr="001A64D2">
        <w:rPr>
          <w:b/>
        </w:rPr>
        <w:t>İHALE KONUSU İŞİN</w:t>
      </w:r>
    </w:p>
    <w:p w:rsidR="00E16119" w:rsidRPr="001A64D2" w:rsidRDefault="00E16119" w:rsidP="00E16119">
      <w:pPr>
        <w:pStyle w:val="ListeParagraf"/>
        <w:numPr>
          <w:ilvl w:val="0"/>
          <w:numId w:val="4"/>
        </w:numPr>
        <w:rPr>
          <w:b/>
        </w:rPr>
      </w:pPr>
      <w:r>
        <w:t>Niteliği</w:t>
      </w:r>
      <w:r>
        <w:tab/>
      </w:r>
      <w:r>
        <w:tab/>
      </w:r>
      <w:r>
        <w:tab/>
        <w:t xml:space="preserve">: </w:t>
      </w:r>
      <w:r w:rsidRPr="001A64D2">
        <w:rPr>
          <w:b/>
        </w:rPr>
        <w:t>Okul Kantin Kiralama(işletme ) İşi</w:t>
      </w:r>
    </w:p>
    <w:p w:rsidR="00E16119" w:rsidRPr="001A64D2" w:rsidRDefault="00E16119" w:rsidP="00E16119">
      <w:pPr>
        <w:pStyle w:val="ListeParagraf"/>
        <w:numPr>
          <w:ilvl w:val="0"/>
          <w:numId w:val="4"/>
        </w:numPr>
        <w:rPr>
          <w:b/>
        </w:rPr>
      </w:pPr>
      <w:r>
        <w:t>Yapılacağı Yer</w:t>
      </w:r>
      <w:r>
        <w:tab/>
      </w:r>
      <w:r>
        <w:tab/>
      </w:r>
      <w:r w:rsidRPr="001A64D2">
        <w:rPr>
          <w:b/>
        </w:rPr>
        <w:t>: Okul Bünyesinde</w:t>
      </w:r>
    </w:p>
    <w:p w:rsidR="00E16119" w:rsidRPr="001A64D2" w:rsidRDefault="00E16119" w:rsidP="00E16119">
      <w:pPr>
        <w:pStyle w:val="ListeParagraf"/>
        <w:numPr>
          <w:ilvl w:val="0"/>
          <w:numId w:val="4"/>
        </w:numPr>
        <w:rPr>
          <w:b/>
        </w:rPr>
      </w:pPr>
      <w:r>
        <w:t>Başlama Tarihi</w:t>
      </w:r>
      <w:r>
        <w:tab/>
      </w:r>
      <w:r>
        <w:tab/>
      </w:r>
      <w:r w:rsidRPr="001A64D2">
        <w:rPr>
          <w:b/>
        </w:rPr>
        <w:t>: İşletme yerinin fiilen teslim edildiği tarihten itibaren</w:t>
      </w:r>
    </w:p>
    <w:p w:rsidR="00E16119" w:rsidRPr="001A64D2" w:rsidRDefault="00E16119" w:rsidP="00E16119">
      <w:pPr>
        <w:pStyle w:val="ListeParagraf"/>
        <w:numPr>
          <w:ilvl w:val="0"/>
          <w:numId w:val="4"/>
        </w:numPr>
        <w:rPr>
          <w:b/>
        </w:rPr>
      </w:pPr>
      <w:r>
        <w:t>İşin Süresi</w:t>
      </w:r>
      <w:r>
        <w:tab/>
      </w:r>
      <w:r>
        <w:tab/>
      </w:r>
      <w:r>
        <w:tab/>
      </w:r>
      <w:r w:rsidRPr="001A64D2">
        <w:rPr>
          <w:b/>
        </w:rPr>
        <w:t>: İşletme yerinin fiilen teslim edildiği tarihten itibaren 1(bir) yıldır.</w:t>
      </w:r>
    </w:p>
    <w:p w:rsidR="00E16119" w:rsidRPr="001A64D2" w:rsidRDefault="00E16119" w:rsidP="00E16119">
      <w:pPr>
        <w:pStyle w:val="ListeParagraf"/>
        <w:numPr>
          <w:ilvl w:val="0"/>
          <w:numId w:val="4"/>
        </w:numPr>
        <w:rPr>
          <w:b/>
        </w:rPr>
      </w:pPr>
      <w:r>
        <w:t xml:space="preserve">Aylık Muhammen Bedel </w:t>
      </w:r>
      <w:r>
        <w:tab/>
      </w:r>
      <w:r w:rsidRPr="001A64D2">
        <w:rPr>
          <w:b/>
        </w:rPr>
        <w:t>: Ekte belirtilmiştir.</w:t>
      </w:r>
    </w:p>
    <w:p w:rsidR="00E16119" w:rsidRDefault="00E16119" w:rsidP="00E16119">
      <w:pPr>
        <w:pStyle w:val="ListeParagraf"/>
        <w:ind w:left="360"/>
      </w:pPr>
    </w:p>
    <w:p w:rsidR="00945680" w:rsidRPr="001A64D2" w:rsidRDefault="00E16119" w:rsidP="00945680">
      <w:pPr>
        <w:pStyle w:val="ListeParagraf"/>
        <w:numPr>
          <w:ilvl w:val="0"/>
          <w:numId w:val="1"/>
        </w:numPr>
        <w:rPr>
          <w:b/>
        </w:rPr>
      </w:pPr>
      <w:r w:rsidRPr="001A64D2">
        <w:rPr>
          <w:b/>
        </w:rPr>
        <w:t>İHALENİN</w:t>
      </w:r>
    </w:p>
    <w:p w:rsidR="00945680" w:rsidRPr="001A64D2" w:rsidRDefault="00945680" w:rsidP="00945680">
      <w:pPr>
        <w:pStyle w:val="ListeParagraf"/>
        <w:numPr>
          <w:ilvl w:val="0"/>
          <w:numId w:val="6"/>
        </w:numPr>
        <w:rPr>
          <w:b/>
        </w:rPr>
      </w:pPr>
      <w:r>
        <w:t>Yapılacağı yer</w:t>
      </w:r>
      <w:r>
        <w:tab/>
      </w:r>
      <w:r>
        <w:tab/>
      </w:r>
      <w:r w:rsidRPr="001A64D2">
        <w:rPr>
          <w:b/>
        </w:rPr>
        <w:t>: Arhavi İlçe Milli Eğitim Müdürlüğü Toplantı Salonu</w:t>
      </w:r>
    </w:p>
    <w:p w:rsidR="00945680" w:rsidRPr="001A64D2" w:rsidRDefault="00945680" w:rsidP="00945680">
      <w:pPr>
        <w:pStyle w:val="ListeParagraf"/>
        <w:numPr>
          <w:ilvl w:val="0"/>
          <w:numId w:val="6"/>
        </w:numPr>
        <w:rPr>
          <w:b/>
        </w:rPr>
      </w:pPr>
      <w:r>
        <w:t>Tarih ve Saati</w:t>
      </w:r>
      <w:r>
        <w:tab/>
      </w:r>
      <w:r>
        <w:tab/>
      </w:r>
      <w:r w:rsidRPr="001A64D2">
        <w:rPr>
          <w:b/>
        </w:rPr>
        <w:t xml:space="preserve">: </w:t>
      </w:r>
      <w:r w:rsidR="00D02B00">
        <w:rPr>
          <w:b/>
        </w:rPr>
        <w:t>0</w:t>
      </w:r>
      <w:r w:rsidRPr="001A64D2">
        <w:rPr>
          <w:b/>
        </w:rPr>
        <w:t>1/1</w:t>
      </w:r>
      <w:r w:rsidR="00D02B00">
        <w:rPr>
          <w:b/>
        </w:rPr>
        <w:t>1</w:t>
      </w:r>
      <w:r w:rsidRPr="001A64D2">
        <w:rPr>
          <w:b/>
        </w:rPr>
        <w:t>/2016</w:t>
      </w:r>
      <w:r w:rsidR="00D02B00">
        <w:rPr>
          <w:b/>
        </w:rPr>
        <w:t>Salı</w:t>
      </w:r>
      <w:r w:rsidRPr="001A64D2">
        <w:rPr>
          <w:b/>
        </w:rPr>
        <w:t xml:space="preserve"> günü Saat: </w:t>
      </w:r>
      <w:proofErr w:type="gramStart"/>
      <w:r w:rsidRPr="001A64D2">
        <w:rPr>
          <w:b/>
        </w:rPr>
        <w:t>10:00’da</w:t>
      </w:r>
      <w:proofErr w:type="gramEnd"/>
    </w:p>
    <w:p w:rsidR="00945680" w:rsidRDefault="00945680" w:rsidP="00945680">
      <w:pPr>
        <w:pStyle w:val="ListeParagraf"/>
        <w:ind w:left="360"/>
      </w:pPr>
    </w:p>
    <w:p w:rsidR="00945680" w:rsidRPr="001A64D2" w:rsidRDefault="00945680" w:rsidP="00945680">
      <w:pPr>
        <w:pStyle w:val="ListeParagraf"/>
        <w:numPr>
          <w:ilvl w:val="0"/>
          <w:numId w:val="1"/>
        </w:numPr>
        <w:rPr>
          <w:b/>
        </w:rPr>
      </w:pPr>
      <w:r w:rsidRPr="001A64D2">
        <w:rPr>
          <w:b/>
        </w:rPr>
        <w:t>İHALEYE KATILACAKLARDA ARANACAK ŞARTLAR</w:t>
      </w:r>
    </w:p>
    <w:p w:rsidR="00E76EAB" w:rsidRDefault="00E76EAB" w:rsidP="00945680">
      <w:pPr>
        <w:pStyle w:val="ListeParagraf"/>
        <w:numPr>
          <w:ilvl w:val="0"/>
          <w:numId w:val="7"/>
        </w:numPr>
      </w:pPr>
      <w:r>
        <w:t>T.C. Vatandaşı olmak</w:t>
      </w:r>
    </w:p>
    <w:p w:rsidR="00E76EAB" w:rsidRDefault="00E76EAB" w:rsidP="00945680">
      <w:pPr>
        <w:pStyle w:val="ListeParagraf"/>
        <w:numPr>
          <w:ilvl w:val="0"/>
          <w:numId w:val="7"/>
        </w:numPr>
      </w:pPr>
      <w:r>
        <w:t>Yüz kızartıcı bir suçtan hüküm giymemiş olmak</w:t>
      </w:r>
    </w:p>
    <w:p w:rsidR="00E76EAB" w:rsidRDefault="00E76EAB" w:rsidP="00945680">
      <w:pPr>
        <w:pStyle w:val="ListeParagraf"/>
        <w:numPr>
          <w:ilvl w:val="0"/>
          <w:numId w:val="7"/>
        </w:numPr>
      </w:pPr>
      <w:r>
        <w:t>Başka bir kantin-yemekhane işletiyor olmamak</w:t>
      </w:r>
    </w:p>
    <w:p w:rsidR="00E76EAB" w:rsidRDefault="00E76EAB" w:rsidP="00945680">
      <w:pPr>
        <w:pStyle w:val="ListeParagraf"/>
        <w:numPr>
          <w:ilvl w:val="0"/>
          <w:numId w:val="7"/>
        </w:numPr>
      </w:pPr>
      <w:r>
        <w:t>Gerçek Kişi olmak</w:t>
      </w:r>
    </w:p>
    <w:p w:rsidR="00E76EAB" w:rsidRDefault="00E76EAB" w:rsidP="00945680">
      <w:pPr>
        <w:pStyle w:val="ListeParagraf"/>
        <w:numPr>
          <w:ilvl w:val="0"/>
          <w:numId w:val="7"/>
        </w:numPr>
      </w:pPr>
      <w:r>
        <w:t>Sağlık kuruluşundan alınacak sağlık raporu (PORTÖR) almak</w:t>
      </w:r>
    </w:p>
    <w:p w:rsidR="00E76EAB" w:rsidRDefault="00E76EAB" w:rsidP="00945680">
      <w:pPr>
        <w:pStyle w:val="ListeParagraf"/>
        <w:numPr>
          <w:ilvl w:val="0"/>
          <w:numId w:val="7"/>
        </w:numPr>
      </w:pPr>
      <w:r>
        <w:t>En az ilkokul mezunu olmak</w:t>
      </w:r>
    </w:p>
    <w:p w:rsidR="00E76EAB" w:rsidRDefault="00E76EAB" w:rsidP="00945680">
      <w:pPr>
        <w:pStyle w:val="ListeParagraf"/>
        <w:numPr>
          <w:ilvl w:val="0"/>
          <w:numId w:val="7"/>
        </w:numPr>
      </w:pPr>
      <w:r>
        <w:t>Yapacağı iş ile ilgili mesleki ve teknik eğitim diploması, ustalık belgesi, kalfalık belgesi, sertifika, kurs bitirme belgesi veya (kantincilik alanında alınmış) iş yeri açma belgelerinden birine sahip olmak</w:t>
      </w:r>
    </w:p>
    <w:p w:rsidR="00681AAD" w:rsidRDefault="00681AAD" w:rsidP="00681AAD">
      <w:pPr>
        <w:pStyle w:val="ListeParagraf"/>
        <w:ind w:left="360"/>
      </w:pPr>
    </w:p>
    <w:p w:rsidR="0036258F" w:rsidRPr="001A64D2" w:rsidRDefault="0036258F" w:rsidP="00681AAD">
      <w:pPr>
        <w:pStyle w:val="ListeParagraf"/>
        <w:numPr>
          <w:ilvl w:val="0"/>
          <w:numId w:val="1"/>
        </w:numPr>
        <w:rPr>
          <w:b/>
        </w:rPr>
      </w:pPr>
      <w:r w:rsidRPr="001A64D2">
        <w:rPr>
          <w:b/>
        </w:rPr>
        <w:t>İHALE KOMİSYONUNA VERİLECEK BELGELER</w:t>
      </w:r>
    </w:p>
    <w:p w:rsidR="0036258F" w:rsidRDefault="0036258F" w:rsidP="0036258F">
      <w:pPr>
        <w:pStyle w:val="ListeParagraf"/>
        <w:numPr>
          <w:ilvl w:val="0"/>
          <w:numId w:val="8"/>
        </w:numPr>
      </w:pPr>
      <w:r>
        <w:t>Öğrenim Belgesi (En az ilkokul mezunu olmak)</w:t>
      </w:r>
    </w:p>
    <w:p w:rsidR="0036258F" w:rsidRDefault="0036258F" w:rsidP="0036258F">
      <w:pPr>
        <w:pStyle w:val="ListeParagraf"/>
        <w:numPr>
          <w:ilvl w:val="0"/>
          <w:numId w:val="8"/>
        </w:numPr>
      </w:pPr>
      <w:proofErr w:type="gramStart"/>
      <w:r>
        <w:t>İkametgah</w:t>
      </w:r>
      <w:proofErr w:type="gramEnd"/>
      <w:r>
        <w:t xml:space="preserve"> İlmühaberi</w:t>
      </w:r>
    </w:p>
    <w:p w:rsidR="0036258F" w:rsidRDefault="0036258F" w:rsidP="0036258F">
      <w:pPr>
        <w:pStyle w:val="ListeParagraf"/>
        <w:numPr>
          <w:ilvl w:val="0"/>
          <w:numId w:val="8"/>
        </w:numPr>
      </w:pPr>
      <w:r>
        <w:t>Nüfus cüzdanı sureti</w:t>
      </w:r>
    </w:p>
    <w:p w:rsidR="0036258F" w:rsidRDefault="0036258F" w:rsidP="0036258F">
      <w:pPr>
        <w:pStyle w:val="ListeParagraf"/>
        <w:numPr>
          <w:ilvl w:val="0"/>
          <w:numId w:val="8"/>
        </w:numPr>
      </w:pPr>
      <w:r>
        <w:t>Sabıka kaydı ( 3 aydan eski olmayacak)</w:t>
      </w:r>
    </w:p>
    <w:p w:rsidR="0036258F" w:rsidRDefault="0036258F" w:rsidP="0036258F">
      <w:pPr>
        <w:pStyle w:val="ListeParagraf"/>
        <w:numPr>
          <w:ilvl w:val="0"/>
          <w:numId w:val="8"/>
        </w:numPr>
      </w:pPr>
      <w:r>
        <w:t>Sağlık kurulundan alınan PORTÖR sağlık kurulu raporu</w:t>
      </w:r>
    </w:p>
    <w:p w:rsidR="0036258F" w:rsidRDefault="0036258F" w:rsidP="0036258F">
      <w:pPr>
        <w:pStyle w:val="ListeParagraf"/>
        <w:numPr>
          <w:ilvl w:val="0"/>
          <w:numId w:val="8"/>
        </w:numPr>
        <w:rPr>
          <w:b/>
        </w:rPr>
      </w:pPr>
      <w:r>
        <w:t xml:space="preserve">Katılımcılardan öncelikle Kantin İşletmeciliği Ustalık Belgesi, yoksa sırası ile Kalfalık Belgesi ve bunların bulunmaması durumunda Kurs Bitirme Belgesine sahip olmak şartı aranacaktır. Kantincilik alanında alınmayan 3308 sayılı Kanunun son fıkrasında yazılı İşyeri açma belgesi kantin ihalelerinde “Kantincilik alanında alınmış ustalık belgesi olarak </w:t>
      </w:r>
      <w:r w:rsidRPr="0036258F">
        <w:rPr>
          <w:b/>
        </w:rPr>
        <w:t>sayılmayacaktır.</w:t>
      </w:r>
    </w:p>
    <w:p w:rsidR="002214D0" w:rsidRPr="002214D0" w:rsidRDefault="002214D0" w:rsidP="0036258F">
      <w:pPr>
        <w:pStyle w:val="ListeParagraf"/>
        <w:numPr>
          <w:ilvl w:val="0"/>
          <w:numId w:val="8"/>
        </w:numPr>
        <w:rPr>
          <w:b/>
        </w:rPr>
      </w:pPr>
      <w:r>
        <w:lastRenderedPageBreak/>
        <w:t>Başka bir kantin-yemekhane işletmediğine dair ilgilinin bağlı bulunduğu meslek odasından alınacak belge</w:t>
      </w:r>
    </w:p>
    <w:p w:rsidR="002214D0" w:rsidRDefault="002214D0" w:rsidP="0036258F">
      <w:pPr>
        <w:pStyle w:val="ListeParagraf"/>
        <w:numPr>
          <w:ilvl w:val="0"/>
          <w:numId w:val="8"/>
        </w:numPr>
      </w:pPr>
      <w:r w:rsidRPr="00DF2BC7">
        <w:t xml:space="preserve">Geçici teminatın </w:t>
      </w:r>
      <w:r w:rsidR="005B08E8">
        <w:t>Arhavi Malmüdürlüğüne yatırıldığına dair alındı belgesi v</w:t>
      </w:r>
      <w:r w:rsidR="00DF2BC7" w:rsidRPr="00DF2BC7">
        <w:t>eya mektubu</w:t>
      </w:r>
    </w:p>
    <w:p w:rsidR="00DF2BC7" w:rsidRDefault="00DF2BC7" w:rsidP="0036258F">
      <w:pPr>
        <w:pStyle w:val="ListeParagraf"/>
        <w:numPr>
          <w:ilvl w:val="0"/>
          <w:numId w:val="8"/>
        </w:numPr>
      </w:pPr>
      <w:r>
        <w:t>Şartname Arhavi İlçe Milli Eğitim Müdürlüğü Destek Hizmetleri bölümünden ihaleye katılacak kişi tarafından imza karşılığı alınabilecektir.</w:t>
      </w:r>
    </w:p>
    <w:p w:rsidR="00DF2BC7" w:rsidRDefault="00DF2BC7" w:rsidP="0036258F">
      <w:pPr>
        <w:pStyle w:val="ListeParagraf"/>
        <w:numPr>
          <w:ilvl w:val="0"/>
          <w:numId w:val="8"/>
        </w:numPr>
      </w:pPr>
      <w:r>
        <w:t>Teklif mektubu</w:t>
      </w:r>
    </w:p>
    <w:p w:rsidR="00DF2BC7" w:rsidRDefault="00DF2BC7" w:rsidP="0036258F">
      <w:pPr>
        <w:pStyle w:val="ListeParagraf"/>
        <w:numPr>
          <w:ilvl w:val="0"/>
          <w:numId w:val="8"/>
        </w:numPr>
      </w:pPr>
      <w:r>
        <w:t xml:space="preserve">İhaleye katılacak olan katılımcı yıllık tahmini kira bedelinin %10’una tekabül eden geçici teminat tutarını Arhavi </w:t>
      </w:r>
      <w:r w:rsidR="005B08E8">
        <w:t>Malmüdürlüğüne</w:t>
      </w:r>
      <w:r>
        <w:t xml:space="preserve"> yatıracaktır.</w:t>
      </w:r>
    </w:p>
    <w:p w:rsidR="00DF2BC7" w:rsidRDefault="00DF2BC7" w:rsidP="0036258F">
      <w:pPr>
        <w:pStyle w:val="ListeParagraf"/>
        <w:numPr>
          <w:ilvl w:val="0"/>
          <w:numId w:val="8"/>
        </w:numPr>
      </w:pPr>
      <w:r>
        <w:t xml:space="preserve">İhale </w:t>
      </w:r>
      <w:proofErr w:type="spellStart"/>
      <w:r>
        <w:t>dökümanıİlçe</w:t>
      </w:r>
      <w:proofErr w:type="spellEnd"/>
      <w:r>
        <w:t xml:space="preserve"> Milli Eğitim Müdürlüğünden 25 </w:t>
      </w:r>
      <w:proofErr w:type="spellStart"/>
      <w:r>
        <w:t>Tl</w:t>
      </w:r>
      <w:proofErr w:type="spellEnd"/>
      <w:r>
        <w:t xml:space="preserve"> karşılığında alınacaktır.</w:t>
      </w:r>
    </w:p>
    <w:p w:rsidR="00DF2BC7" w:rsidRDefault="00DF2BC7" w:rsidP="0036258F">
      <w:pPr>
        <w:pStyle w:val="ListeParagraf"/>
        <w:numPr>
          <w:ilvl w:val="0"/>
          <w:numId w:val="8"/>
        </w:numPr>
      </w:pPr>
      <w:r>
        <w:t>Başvurular bizzat yapılacaktır, telgraf, faks vb. yapılacak müracaatlar kabul edilmeyecektir.</w:t>
      </w:r>
    </w:p>
    <w:p w:rsidR="00DF2BC7" w:rsidRDefault="00DF2BC7" w:rsidP="0036258F">
      <w:pPr>
        <w:pStyle w:val="ListeParagraf"/>
        <w:numPr>
          <w:ilvl w:val="0"/>
          <w:numId w:val="8"/>
        </w:numPr>
      </w:pPr>
      <w:r>
        <w:t>Daha önce kantin, açık salon, salon vb. yerler ihalelerine katılmış olup, sözleşme düzenlemeden vazgeçenler, işletme süresi bitmeden işletmeyi bırakmış olanlar ile icra takibi ile işletme bedeli tahsil edilen kişiler ihaleye katılamazlar.</w:t>
      </w:r>
    </w:p>
    <w:p w:rsidR="00937943" w:rsidRDefault="00DF2BC7" w:rsidP="0036258F">
      <w:pPr>
        <w:pStyle w:val="ListeParagraf"/>
        <w:numPr>
          <w:ilvl w:val="0"/>
          <w:numId w:val="8"/>
        </w:numPr>
      </w:pPr>
      <w:r>
        <w:t xml:space="preserve">Yüklenici değişmesi durumunda kantin açık salon, salon vb. yerlere ait sabit tesis masrafları kullanım süresi ve </w:t>
      </w:r>
      <w:proofErr w:type="gramStart"/>
      <w:r>
        <w:t>amortisman</w:t>
      </w:r>
      <w:proofErr w:type="gramEnd"/>
      <w:r>
        <w:t xml:space="preserve"> dikkate alınarak okul, birlik, varsa meslek odası temsilcisinin ve gerektiğinde bilirkişi katılımıyla </w:t>
      </w:r>
      <w:r w:rsidR="00937943">
        <w:t xml:space="preserve">oluşturulan komisyonca takdir edilen meblağ </w:t>
      </w:r>
      <w:r w:rsidR="005B08E8">
        <w:t xml:space="preserve">(taşınmaz bedeli) </w:t>
      </w:r>
      <w:r w:rsidR="00937943">
        <w:t>eski yükleniciye yeni yüklenici tarafından ödenir.</w:t>
      </w:r>
    </w:p>
    <w:p w:rsidR="00753FC0" w:rsidRDefault="00753FC0" w:rsidP="0036258F">
      <w:pPr>
        <w:pStyle w:val="ListeParagraf"/>
        <w:numPr>
          <w:ilvl w:val="0"/>
          <w:numId w:val="8"/>
        </w:numPr>
      </w:pPr>
      <w:r>
        <w:t>Kesin teminat 1(bir) yıllık kira bedelinin %6 ‘sına tekabül eden miktardır.</w:t>
      </w:r>
    </w:p>
    <w:p w:rsidR="00753FC0" w:rsidRDefault="00753FC0" w:rsidP="0036258F">
      <w:pPr>
        <w:pStyle w:val="ListeParagraf"/>
        <w:numPr>
          <w:ilvl w:val="0"/>
          <w:numId w:val="8"/>
        </w:numPr>
      </w:pPr>
      <w:r>
        <w:t xml:space="preserve">İhaleye katılacak olan katılımcılar teklif ve belgelerini, şartnamede açıklandığı şekli ile hazırlamak suretiyle Arhavi İlçe Milli Eğitim Müdürlüğüne </w:t>
      </w:r>
      <w:r w:rsidR="00D02B00">
        <w:t>0</w:t>
      </w:r>
      <w:r>
        <w:t>1/1</w:t>
      </w:r>
      <w:r w:rsidR="00D02B00">
        <w:t>1</w:t>
      </w:r>
      <w:r>
        <w:t>/2016</w:t>
      </w:r>
      <w:r w:rsidR="00D02B00">
        <w:t>Salı</w:t>
      </w:r>
      <w:r>
        <w:t xml:space="preserve"> günü saat:</w:t>
      </w:r>
      <w:proofErr w:type="gramStart"/>
      <w:r>
        <w:t>10:00’a</w:t>
      </w:r>
      <w:proofErr w:type="gramEnd"/>
      <w:r>
        <w:t xml:space="preserve"> kadar belgelerini tutanak karşılığında ihale komisyonu kalemine (Destek Hizmetleri Birimi) elden teslim edeceklerdir.</w:t>
      </w:r>
    </w:p>
    <w:p w:rsidR="001A64D2" w:rsidRDefault="001A64D2" w:rsidP="00753FC0">
      <w:pPr>
        <w:pStyle w:val="ListeParagraf"/>
      </w:pPr>
    </w:p>
    <w:p w:rsidR="00DF2BC7" w:rsidRDefault="00753FC0" w:rsidP="00753FC0">
      <w:pPr>
        <w:pStyle w:val="ListeParagraf"/>
      </w:pPr>
      <w:r>
        <w:t>Yukarıda belirtilen gün ve saate kadar dosyayı elden teslim etmeyenler ihaleye katılamazlar.</w:t>
      </w:r>
    </w:p>
    <w:p w:rsidR="00753FC0" w:rsidRDefault="00753FC0" w:rsidP="00753FC0">
      <w:pPr>
        <w:pStyle w:val="ListeParagraf"/>
      </w:pPr>
      <w:bookmarkStart w:id="0" w:name="_GoBack"/>
      <w:bookmarkEnd w:id="0"/>
    </w:p>
    <w:p w:rsidR="00753FC0" w:rsidRPr="00DF2BC7" w:rsidRDefault="00753FC0" w:rsidP="00753FC0">
      <w:pPr>
        <w:pStyle w:val="ListeParagraf"/>
      </w:pPr>
    </w:p>
    <w:p w:rsidR="00E16119" w:rsidRPr="001A64D2" w:rsidRDefault="006F35CD" w:rsidP="006F35CD">
      <w:pPr>
        <w:pStyle w:val="ListeParagraf"/>
        <w:jc w:val="center"/>
        <w:rPr>
          <w:b/>
        </w:rPr>
      </w:pPr>
      <w:r w:rsidRPr="001A64D2">
        <w:rPr>
          <w:b/>
        </w:rPr>
        <w:t>İŞLETİLMEK ÜZERE İHALESİ YAPILACAK OKUL KANTİNLERİNİN MUHAMMEN BEDEL TESPİT KOMİSYONUNCA BELİRLENEN TUTARLARI</w:t>
      </w:r>
    </w:p>
    <w:p w:rsidR="00E16119" w:rsidRDefault="00E16119">
      <w:pPr>
        <w:contextualSpacing/>
      </w:pPr>
    </w:p>
    <w:tbl>
      <w:tblPr>
        <w:tblStyle w:val="TabloKlavuzu"/>
        <w:tblW w:w="0" w:type="auto"/>
        <w:tblLayout w:type="fixed"/>
        <w:tblLook w:val="04A0"/>
      </w:tblPr>
      <w:tblGrid>
        <w:gridCol w:w="675"/>
        <w:gridCol w:w="2552"/>
        <w:gridCol w:w="1276"/>
        <w:gridCol w:w="1084"/>
        <w:gridCol w:w="1325"/>
        <w:gridCol w:w="1134"/>
        <w:gridCol w:w="1526"/>
      </w:tblGrid>
      <w:tr w:rsidR="006F35CD" w:rsidTr="006F35CD">
        <w:trPr>
          <w:trHeight w:val="1272"/>
        </w:trPr>
        <w:tc>
          <w:tcPr>
            <w:tcW w:w="675" w:type="dxa"/>
          </w:tcPr>
          <w:p w:rsidR="006F35CD" w:rsidRDefault="006F35CD" w:rsidP="006F35CD">
            <w:pPr>
              <w:contextualSpacing/>
              <w:jc w:val="center"/>
            </w:pPr>
            <w:r>
              <w:t>S.No</w:t>
            </w:r>
          </w:p>
        </w:tc>
        <w:tc>
          <w:tcPr>
            <w:tcW w:w="2552" w:type="dxa"/>
          </w:tcPr>
          <w:p w:rsidR="006F35CD" w:rsidRDefault="006F35CD" w:rsidP="006F35CD">
            <w:pPr>
              <w:contextualSpacing/>
              <w:jc w:val="center"/>
            </w:pPr>
            <w:r>
              <w:t>Okulun Adı</w:t>
            </w:r>
          </w:p>
        </w:tc>
        <w:tc>
          <w:tcPr>
            <w:tcW w:w="1276" w:type="dxa"/>
          </w:tcPr>
          <w:p w:rsidR="006F35CD" w:rsidRDefault="006F35CD" w:rsidP="006F35CD">
            <w:pPr>
              <w:contextualSpacing/>
              <w:jc w:val="center"/>
            </w:pPr>
            <w:r>
              <w:t>İhale Edilecek Yer</w:t>
            </w:r>
          </w:p>
        </w:tc>
        <w:tc>
          <w:tcPr>
            <w:tcW w:w="1084" w:type="dxa"/>
          </w:tcPr>
          <w:p w:rsidR="006F35CD" w:rsidRDefault="006F35CD" w:rsidP="006F35CD">
            <w:pPr>
              <w:contextualSpacing/>
              <w:jc w:val="center"/>
            </w:pPr>
            <w:r>
              <w:t>Öğrenci</w:t>
            </w:r>
          </w:p>
          <w:p w:rsidR="006F35CD" w:rsidRDefault="006F35CD" w:rsidP="006F35CD">
            <w:pPr>
              <w:contextualSpacing/>
              <w:jc w:val="center"/>
            </w:pPr>
            <w:r>
              <w:t>+</w:t>
            </w:r>
          </w:p>
          <w:p w:rsidR="006F35CD" w:rsidRDefault="006F35CD" w:rsidP="006F35CD">
            <w:pPr>
              <w:contextualSpacing/>
              <w:jc w:val="center"/>
            </w:pPr>
            <w:r>
              <w:t>Personel Sayısı</w:t>
            </w:r>
          </w:p>
        </w:tc>
        <w:tc>
          <w:tcPr>
            <w:tcW w:w="1325" w:type="dxa"/>
          </w:tcPr>
          <w:p w:rsidR="006F35CD" w:rsidRDefault="006F35CD" w:rsidP="006F35CD">
            <w:pPr>
              <w:contextualSpacing/>
              <w:jc w:val="center"/>
            </w:pPr>
            <w:r>
              <w:t>Muhammen Bedel (Aylık)</w:t>
            </w:r>
          </w:p>
        </w:tc>
        <w:tc>
          <w:tcPr>
            <w:tcW w:w="1134" w:type="dxa"/>
          </w:tcPr>
          <w:p w:rsidR="006F35CD" w:rsidRDefault="006F35CD" w:rsidP="006F35CD">
            <w:pPr>
              <w:contextualSpacing/>
              <w:jc w:val="center"/>
            </w:pPr>
            <w:r>
              <w:t>Geçici Teminat Tutarı (%10)</w:t>
            </w:r>
          </w:p>
        </w:tc>
        <w:tc>
          <w:tcPr>
            <w:tcW w:w="1526" w:type="dxa"/>
          </w:tcPr>
          <w:p w:rsidR="006F35CD" w:rsidRDefault="006F35CD" w:rsidP="006F35CD">
            <w:pPr>
              <w:contextualSpacing/>
              <w:jc w:val="center"/>
            </w:pPr>
            <w:r>
              <w:t>Taşınmazların Bedeli</w:t>
            </w:r>
          </w:p>
        </w:tc>
      </w:tr>
      <w:tr w:rsidR="006F35CD" w:rsidRPr="006F35CD" w:rsidTr="006F35CD">
        <w:tc>
          <w:tcPr>
            <w:tcW w:w="675" w:type="dxa"/>
            <w:vAlign w:val="center"/>
          </w:tcPr>
          <w:p w:rsidR="006F35CD" w:rsidRPr="006F35CD" w:rsidRDefault="006F35CD" w:rsidP="006F35CD">
            <w:pPr>
              <w:contextualSpacing/>
              <w:jc w:val="center"/>
              <w:rPr>
                <w:b/>
              </w:rPr>
            </w:pPr>
            <w:r w:rsidRPr="006F35CD">
              <w:rPr>
                <w:b/>
              </w:rPr>
              <w:t>1</w:t>
            </w:r>
          </w:p>
        </w:tc>
        <w:tc>
          <w:tcPr>
            <w:tcW w:w="2552" w:type="dxa"/>
            <w:vAlign w:val="center"/>
          </w:tcPr>
          <w:p w:rsidR="006F35CD" w:rsidRPr="006F35CD" w:rsidRDefault="006F35CD" w:rsidP="006F35CD">
            <w:pPr>
              <w:contextualSpacing/>
              <w:jc w:val="center"/>
              <w:rPr>
                <w:b/>
              </w:rPr>
            </w:pPr>
            <w:r w:rsidRPr="006F35CD">
              <w:rPr>
                <w:b/>
              </w:rPr>
              <w:t>Arhavi Anadolu Lisesi</w:t>
            </w:r>
          </w:p>
        </w:tc>
        <w:tc>
          <w:tcPr>
            <w:tcW w:w="1276" w:type="dxa"/>
            <w:vAlign w:val="center"/>
          </w:tcPr>
          <w:p w:rsidR="006F35CD" w:rsidRPr="006F35CD" w:rsidRDefault="006F35CD" w:rsidP="006F35CD">
            <w:pPr>
              <w:contextualSpacing/>
              <w:jc w:val="center"/>
              <w:rPr>
                <w:b/>
              </w:rPr>
            </w:pPr>
            <w:r w:rsidRPr="006F35CD">
              <w:rPr>
                <w:b/>
              </w:rPr>
              <w:t>Kantin</w:t>
            </w:r>
          </w:p>
        </w:tc>
        <w:tc>
          <w:tcPr>
            <w:tcW w:w="1084" w:type="dxa"/>
            <w:vAlign w:val="center"/>
          </w:tcPr>
          <w:p w:rsidR="006F35CD" w:rsidRPr="006F35CD" w:rsidRDefault="006F35CD" w:rsidP="006F35CD">
            <w:pPr>
              <w:contextualSpacing/>
              <w:jc w:val="center"/>
              <w:rPr>
                <w:b/>
              </w:rPr>
            </w:pPr>
            <w:r w:rsidRPr="006F35CD">
              <w:rPr>
                <w:b/>
              </w:rPr>
              <w:t>305</w:t>
            </w:r>
          </w:p>
        </w:tc>
        <w:tc>
          <w:tcPr>
            <w:tcW w:w="1325" w:type="dxa"/>
            <w:vAlign w:val="center"/>
          </w:tcPr>
          <w:p w:rsidR="006F35CD" w:rsidRPr="006F35CD" w:rsidRDefault="006F35CD" w:rsidP="006F35CD">
            <w:pPr>
              <w:contextualSpacing/>
              <w:jc w:val="center"/>
              <w:rPr>
                <w:b/>
              </w:rPr>
            </w:pPr>
            <w:r w:rsidRPr="006F35CD">
              <w:rPr>
                <w:b/>
              </w:rPr>
              <w:t>500 TL</w:t>
            </w:r>
          </w:p>
        </w:tc>
        <w:tc>
          <w:tcPr>
            <w:tcW w:w="1134" w:type="dxa"/>
            <w:vAlign w:val="center"/>
          </w:tcPr>
          <w:p w:rsidR="006F35CD" w:rsidRPr="006F35CD" w:rsidRDefault="006F35CD" w:rsidP="006F35CD">
            <w:pPr>
              <w:contextualSpacing/>
              <w:jc w:val="center"/>
              <w:rPr>
                <w:b/>
              </w:rPr>
            </w:pPr>
            <w:r w:rsidRPr="006F35CD">
              <w:rPr>
                <w:b/>
              </w:rPr>
              <w:t>450 TL</w:t>
            </w:r>
          </w:p>
        </w:tc>
        <w:tc>
          <w:tcPr>
            <w:tcW w:w="1526" w:type="dxa"/>
            <w:vAlign w:val="center"/>
          </w:tcPr>
          <w:p w:rsidR="006F35CD" w:rsidRPr="006F35CD" w:rsidRDefault="006F35CD" w:rsidP="006F35CD">
            <w:pPr>
              <w:contextualSpacing/>
              <w:jc w:val="center"/>
              <w:rPr>
                <w:b/>
              </w:rPr>
            </w:pPr>
          </w:p>
          <w:p w:rsidR="006F35CD" w:rsidRPr="006F35CD" w:rsidRDefault="005B08E8" w:rsidP="006F35CD">
            <w:pPr>
              <w:contextualSpacing/>
              <w:jc w:val="center"/>
              <w:rPr>
                <w:b/>
              </w:rPr>
            </w:pPr>
            <w:r>
              <w:rPr>
                <w:b/>
              </w:rPr>
              <w:t>2.750 TL</w:t>
            </w:r>
          </w:p>
          <w:p w:rsidR="006F35CD" w:rsidRPr="006F35CD" w:rsidRDefault="006F35CD" w:rsidP="006F35CD">
            <w:pPr>
              <w:contextualSpacing/>
              <w:jc w:val="center"/>
              <w:rPr>
                <w:b/>
              </w:rPr>
            </w:pPr>
          </w:p>
        </w:tc>
      </w:tr>
    </w:tbl>
    <w:p w:rsidR="00E16119" w:rsidRDefault="00E16119" w:rsidP="006F35CD">
      <w:pPr>
        <w:contextualSpacing/>
        <w:jc w:val="center"/>
      </w:pPr>
    </w:p>
    <w:p w:rsidR="005B08E8" w:rsidRDefault="005B08E8" w:rsidP="006F35CD">
      <w:pPr>
        <w:contextualSpacing/>
        <w:jc w:val="center"/>
      </w:pPr>
    </w:p>
    <w:p w:rsidR="005B08E8" w:rsidRDefault="005B08E8" w:rsidP="006F35CD">
      <w:pPr>
        <w:contextualSpacing/>
        <w:jc w:val="center"/>
      </w:pPr>
    </w:p>
    <w:p w:rsidR="005B08E8" w:rsidRDefault="005B08E8" w:rsidP="006F35CD">
      <w:pPr>
        <w:contextualSpacing/>
        <w:jc w:val="center"/>
      </w:pPr>
    </w:p>
    <w:p w:rsidR="005B08E8" w:rsidRDefault="005B08E8" w:rsidP="006F35CD">
      <w:pPr>
        <w:contextualSpacing/>
        <w:jc w:val="center"/>
      </w:pPr>
    </w:p>
    <w:p w:rsidR="005B08E8" w:rsidRDefault="005B08E8" w:rsidP="006F35CD">
      <w:pPr>
        <w:contextualSpacing/>
        <w:jc w:val="center"/>
      </w:pPr>
    </w:p>
    <w:sectPr w:rsidR="005B08E8" w:rsidSect="001A64D2">
      <w:pgSz w:w="11906" w:h="16838"/>
      <w:pgMar w:top="851"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C26"/>
    <w:multiLevelType w:val="hybridMultilevel"/>
    <w:tmpl w:val="992E1B6A"/>
    <w:lvl w:ilvl="0" w:tplc="2B7C8CE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7A30D7D"/>
    <w:multiLevelType w:val="hybridMultilevel"/>
    <w:tmpl w:val="0894842C"/>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C76063D"/>
    <w:multiLevelType w:val="hybridMultilevel"/>
    <w:tmpl w:val="D28CD7C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34415178"/>
    <w:multiLevelType w:val="hybridMultilevel"/>
    <w:tmpl w:val="16D06CD6"/>
    <w:lvl w:ilvl="0" w:tplc="5C1033EA">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569A15F8"/>
    <w:multiLevelType w:val="hybridMultilevel"/>
    <w:tmpl w:val="7F2A07D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63ED48C2"/>
    <w:multiLevelType w:val="hybridMultilevel"/>
    <w:tmpl w:val="3866224C"/>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6A7731A1"/>
    <w:multiLevelType w:val="hybridMultilevel"/>
    <w:tmpl w:val="8E0E2420"/>
    <w:lvl w:ilvl="0" w:tplc="257200D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BAD6AAC"/>
    <w:multiLevelType w:val="hybridMultilevel"/>
    <w:tmpl w:val="CDBC1C3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6119"/>
    <w:rsid w:val="0003353B"/>
    <w:rsid w:val="00117068"/>
    <w:rsid w:val="001A64D2"/>
    <w:rsid w:val="001B3308"/>
    <w:rsid w:val="002214D0"/>
    <w:rsid w:val="0036258F"/>
    <w:rsid w:val="00424699"/>
    <w:rsid w:val="005B08E8"/>
    <w:rsid w:val="00681AAD"/>
    <w:rsid w:val="006F35CD"/>
    <w:rsid w:val="00753FC0"/>
    <w:rsid w:val="00831E46"/>
    <w:rsid w:val="00937943"/>
    <w:rsid w:val="00945680"/>
    <w:rsid w:val="00D02B00"/>
    <w:rsid w:val="00DF2BC7"/>
    <w:rsid w:val="00E16119"/>
    <w:rsid w:val="00E76E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6119"/>
    <w:pPr>
      <w:ind w:left="720"/>
      <w:contextualSpacing/>
    </w:pPr>
  </w:style>
  <w:style w:type="character" w:styleId="Kpr">
    <w:name w:val="Hyperlink"/>
    <w:basedOn w:val="VarsaylanParagrafYazTipi"/>
    <w:uiPriority w:val="99"/>
    <w:unhideWhenUsed/>
    <w:rsid w:val="00E16119"/>
    <w:rPr>
      <w:color w:val="0000FF" w:themeColor="hyperlink"/>
      <w:u w:val="single"/>
    </w:rPr>
  </w:style>
  <w:style w:type="table" w:styleId="TabloKlavuzu">
    <w:name w:val="Table Grid"/>
    <w:basedOn w:val="NormalTablo"/>
    <w:uiPriority w:val="59"/>
    <w:rsid w:val="006F35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6119"/>
    <w:pPr>
      <w:ind w:left="720"/>
      <w:contextualSpacing/>
    </w:pPr>
  </w:style>
  <w:style w:type="character" w:styleId="Kpr">
    <w:name w:val="Hyperlink"/>
    <w:basedOn w:val="VarsaylanParagrafYazTipi"/>
    <w:uiPriority w:val="99"/>
    <w:unhideWhenUsed/>
    <w:rsid w:val="00E16119"/>
    <w:rPr>
      <w:color w:val="0000FF" w:themeColor="hyperlink"/>
      <w:u w:val="single"/>
    </w:rPr>
  </w:style>
  <w:style w:type="table" w:styleId="TabloKlavuzu">
    <w:name w:val="Table Grid"/>
    <w:basedOn w:val="NormalTablo"/>
    <w:uiPriority w:val="59"/>
    <w:rsid w:val="006F3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havi08@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2A3FE-7EF6-4693-90E6-7F1C7D4D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btk</cp:lastModifiedBy>
  <cp:revision>2</cp:revision>
  <cp:lastPrinted>2016-10-17T12:12:00Z</cp:lastPrinted>
  <dcterms:created xsi:type="dcterms:W3CDTF">2016-10-28T08:38:00Z</dcterms:created>
  <dcterms:modified xsi:type="dcterms:W3CDTF">2016-10-28T08:38:00Z</dcterms:modified>
</cp:coreProperties>
</file>